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E07F0A">
        <w:rPr>
          <w:rFonts w:ascii="黑体" w:eastAsia="黑体" w:hAnsi="宋体" w:hint="eastAsia"/>
          <w:color w:val="000000" w:themeColor="text1"/>
          <w:sz w:val="32"/>
          <w:szCs w:val="32"/>
        </w:rPr>
        <w:t>妇科腹腔镜</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4229AF">
        <w:rPr>
          <w:rFonts w:ascii="宋体" w:hAnsi="宋体" w:hint="eastAsia"/>
          <w:color w:val="000000" w:themeColor="text1"/>
          <w:sz w:val="32"/>
          <w:szCs w:val="32"/>
          <w:shd w:val="clear" w:color="auto" w:fill="FFFFFF"/>
        </w:rPr>
        <w:t>9</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3C4E5E">
        <w:rPr>
          <w:rFonts w:ascii="黑体" w:eastAsia="黑体" w:hAnsi="宋体" w:hint="eastAsia"/>
          <w:color w:val="000000" w:themeColor="text1"/>
          <w:sz w:val="36"/>
          <w:szCs w:val="36"/>
        </w:rPr>
        <w:t>9</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D32539">
        <w:rPr>
          <w:rFonts w:ascii="黑体" w:eastAsia="黑体" w:hAnsi="宋体" w:hint="eastAsia"/>
          <w:color w:val="000000" w:themeColor="text1"/>
          <w:sz w:val="36"/>
          <w:szCs w:val="36"/>
        </w:rPr>
        <w:t>10</w:t>
      </w:r>
      <w:r w:rsidR="008A12B3" w:rsidRPr="007A45DE">
        <w:rPr>
          <w:rFonts w:ascii="黑体" w:eastAsia="黑体" w:hAnsi="宋体" w:hint="eastAsia"/>
          <w:color w:val="000000" w:themeColor="text1"/>
          <w:sz w:val="36"/>
          <w:szCs w:val="36"/>
        </w:rPr>
        <w:t>日</w:t>
      </w:r>
    </w:p>
    <w:p w:rsidR="006F4D18" w:rsidRPr="007A45DE" w:rsidRDefault="00CE1D3C">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E07F0A">
        <w:rPr>
          <w:rFonts w:hint="eastAsia"/>
          <w:color w:val="000000" w:themeColor="text1"/>
        </w:rPr>
        <w:t>妇科腹腔镜</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E07F0A">
        <w:rPr>
          <w:rFonts w:hint="eastAsia"/>
          <w:color w:val="FF0000"/>
        </w:rPr>
        <w:t>妇科腹腔镜</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EE1176">
        <w:rPr>
          <w:rFonts w:hint="eastAsia"/>
          <w:color w:val="FF0000"/>
        </w:rPr>
        <w:t>1</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E07F0A">
        <w:rPr>
          <w:rFonts w:hint="eastAsia"/>
          <w:color w:val="FF0000"/>
        </w:rPr>
        <w:t>120</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E07F0A">
        <w:rPr>
          <w:rFonts w:hint="eastAsia"/>
          <w:color w:val="FF0000"/>
        </w:rPr>
        <w:t>120</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D32539" w:rsidP="00B74C0B">
      <w:pPr>
        <w:ind w:firstLineChars="200" w:firstLine="420"/>
        <w:rPr>
          <w:color w:val="FF0000"/>
        </w:rPr>
      </w:pPr>
      <w:r>
        <w:rPr>
          <w:rFonts w:hint="eastAsia"/>
          <w:color w:val="FF0000"/>
        </w:rPr>
        <w:t>妇科用腹腔镜</w:t>
      </w:r>
      <w:r w:rsidR="00B74C0B" w:rsidRPr="00B74C0B">
        <w:rPr>
          <w:rFonts w:hint="eastAsia"/>
          <w:color w:val="FF0000"/>
        </w:rPr>
        <w:t>。</w:t>
      </w:r>
    </w:p>
    <w:p w:rsidR="0028611E"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tbl>
      <w:tblPr>
        <w:tblW w:w="9890" w:type="dxa"/>
        <w:tblInd w:w="-459" w:type="dxa"/>
        <w:tblLook w:val="04A0"/>
      </w:tblPr>
      <w:tblGrid>
        <w:gridCol w:w="1276"/>
        <w:gridCol w:w="8614"/>
      </w:tblGrid>
      <w:tr w:rsidR="00D32539" w:rsidRPr="00D32539" w:rsidTr="00917AF5">
        <w:trPr>
          <w:trHeight w:val="40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539" w:rsidRPr="00D32539" w:rsidRDefault="00D32539" w:rsidP="00D32539">
            <w:pPr>
              <w:widowControl/>
              <w:jc w:val="center"/>
              <w:rPr>
                <w:rFonts w:ascii="宋体" w:hAnsi="宋体" w:cs="宋体"/>
                <w:b/>
                <w:bCs/>
                <w:kern w:val="0"/>
                <w:szCs w:val="21"/>
              </w:rPr>
            </w:pPr>
            <w:r w:rsidRPr="00D32539">
              <w:rPr>
                <w:rFonts w:ascii="宋体" w:hAnsi="宋体" w:cs="宋体" w:hint="eastAsia"/>
                <w:b/>
                <w:bCs/>
                <w:kern w:val="0"/>
                <w:szCs w:val="21"/>
              </w:rPr>
              <w:t>设备名称</w:t>
            </w:r>
          </w:p>
        </w:tc>
        <w:tc>
          <w:tcPr>
            <w:tcW w:w="8614" w:type="dxa"/>
            <w:tcBorders>
              <w:top w:val="single" w:sz="4" w:space="0" w:color="auto"/>
              <w:left w:val="nil"/>
              <w:bottom w:val="single" w:sz="4" w:space="0" w:color="auto"/>
              <w:right w:val="single" w:sz="4" w:space="0" w:color="auto"/>
            </w:tcBorders>
            <w:shd w:val="clear" w:color="auto" w:fill="auto"/>
            <w:vAlign w:val="center"/>
            <w:hideMark/>
          </w:tcPr>
          <w:p w:rsidR="00D32539" w:rsidRPr="00D32539" w:rsidRDefault="00D32539" w:rsidP="00D32539">
            <w:pPr>
              <w:widowControl/>
              <w:jc w:val="center"/>
              <w:rPr>
                <w:rFonts w:ascii="宋体" w:hAnsi="宋体" w:cs="宋体"/>
                <w:b/>
                <w:bCs/>
                <w:kern w:val="0"/>
                <w:szCs w:val="21"/>
              </w:rPr>
            </w:pPr>
            <w:r w:rsidRPr="00D32539">
              <w:rPr>
                <w:rFonts w:ascii="宋体" w:hAnsi="宋体" w:cs="宋体" w:hint="eastAsia"/>
                <w:b/>
                <w:bCs/>
                <w:kern w:val="0"/>
                <w:szCs w:val="21"/>
              </w:rPr>
              <w:t>设备要求</w:t>
            </w:r>
          </w:p>
        </w:tc>
      </w:tr>
      <w:tr w:rsidR="00D32539" w:rsidRPr="00D32539" w:rsidTr="00917AF5">
        <w:trPr>
          <w:trHeight w:val="254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32539" w:rsidRPr="00D32539" w:rsidRDefault="00D32539" w:rsidP="00D32539">
            <w:pPr>
              <w:widowControl/>
              <w:rPr>
                <w:rFonts w:ascii="宋体" w:hAnsi="宋体" w:cs="宋体"/>
                <w:color w:val="000000"/>
                <w:kern w:val="0"/>
                <w:szCs w:val="21"/>
              </w:rPr>
            </w:pPr>
            <w:r w:rsidRPr="00D32539">
              <w:rPr>
                <w:rFonts w:ascii="宋体" w:hAnsi="宋体" w:cs="宋体" w:hint="eastAsia"/>
                <w:color w:val="000000"/>
                <w:kern w:val="0"/>
                <w:szCs w:val="21"/>
              </w:rPr>
              <w:t>腹腔镜手术设备：</w:t>
            </w:r>
          </w:p>
        </w:tc>
        <w:tc>
          <w:tcPr>
            <w:tcW w:w="8614" w:type="dxa"/>
            <w:tcBorders>
              <w:top w:val="single" w:sz="4" w:space="0" w:color="auto"/>
              <w:left w:val="nil"/>
              <w:bottom w:val="single" w:sz="4" w:space="0" w:color="auto"/>
              <w:right w:val="single" w:sz="4" w:space="0" w:color="auto"/>
            </w:tcBorders>
            <w:shd w:val="clear" w:color="auto" w:fill="auto"/>
            <w:vAlign w:val="center"/>
            <w:hideMark/>
          </w:tcPr>
          <w:p w:rsidR="00917AF5" w:rsidRDefault="00D32539" w:rsidP="00917AF5">
            <w:pPr>
              <w:widowControl/>
              <w:jc w:val="left"/>
              <w:rPr>
                <w:rFonts w:ascii="宋体" w:hAnsi="宋体" w:cs="宋体"/>
                <w:color w:val="000000"/>
                <w:kern w:val="0"/>
                <w:szCs w:val="21"/>
              </w:rPr>
            </w:pPr>
            <w:r w:rsidRPr="00D32539">
              <w:rPr>
                <w:rFonts w:ascii="宋体" w:hAnsi="宋体" w:cs="宋体" w:hint="eastAsia"/>
                <w:color w:val="000000"/>
                <w:kern w:val="0"/>
                <w:szCs w:val="21"/>
              </w:rPr>
              <w:t>1、腹腔镜综合摄像平台：4k高清，主机光源一体机，低热量、高色温、灯泡寿命长（大于50000小时），摄像主机LED光源；有刻录功能，可进行动态和静态图像采集功能，并通过USB端口进行录像和图片输出，至少有2个USB接口；</w:t>
            </w:r>
          </w:p>
          <w:p w:rsidR="00917AF5" w:rsidRDefault="00D32539" w:rsidP="00917AF5">
            <w:pPr>
              <w:widowControl/>
              <w:jc w:val="left"/>
              <w:rPr>
                <w:rFonts w:ascii="宋体" w:hAnsi="宋体" w:cs="宋体"/>
                <w:color w:val="000000"/>
                <w:kern w:val="0"/>
                <w:szCs w:val="21"/>
              </w:rPr>
            </w:pPr>
            <w:r w:rsidRPr="00D32539">
              <w:rPr>
                <w:rFonts w:ascii="宋体" w:hAnsi="宋体" w:cs="宋体" w:hint="eastAsia"/>
                <w:color w:val="000000"/>
                <w:kern w:val="0"/>
                <w:szCs w:val="21"/>
              </w:rPr>
              <w:t>2、摄像头：4k高清摄像头，手动调焦，具有拍照、电子放大功能；</w:t>
            </w:r>
          </w:p>
          <w:p w:rsidR="00917AF5" w:rsidRDefault="00D32539" w:rsidP="00917AF5">
            <w:pPr>
              <w:widowControl/>
              <w:jc w:val="left"/>
              <w:rPr>
                <w:rFonts w:ascii="宋体" w:hAnsi="宋体" w:cs="宋体"/>
                <w:color w:val="000000"/>
                <w:kern w:val="0"/>
                <w:szCs w:val="21"/>
              </w:rPr>
            </w:pPr>
            <w:r w:rsidRPr="00D32539">
              <w:rPr>
                <w:rFonts w:ascii="宋体" w:hAnsi="宋体" w:cs="宋体" w:hint="eastAsia"/>
                <w:color w:val="000000"/>
                <w:kern w:val="0"/>
                <w:szCs w:val="21"/>
              </w:rPr>
              <w:t>3、显示器：</w:t>
            </w:r>
            <w:r w:rsidR="00040EA8">
              <w:rPr>
                <w:rFonts w:ascii="宋体" w:hAnsi="宋体" w:cs="宋体" w:hint="eastAsia"/>
                <w:color w:val="000000"/>
                <w:kern w:val="0"/>
                <w:szCs w:val="21"/>
              </w:rPr>
              <w:t>配套4k高清</w:t>
            </w:r>
            <w:r w:rsidR="00040EA8" w:rsidRPr="00D32539">
              <w:rPr>
                <w:rFonts w:ascii="宋体" w:hAnsi="宋体" w:cs="宋体" w:hint="eastAsia"/>
                <w:color w:val="000000"/>
                <w:kern w:val="0"/>
                <w:szCs w:val="21"/>
              </w:rPr>
              <w:t>医用</w:t>
            </w:r>
            <w:r w:rsidR="00040EA8">
              <w:rPr>
                <w:rFonts w:ascii="宋体" w:hAnsi="宋体" w:cs="宋体" w:hint="eastAsia"/>
                <w:color w:val="000000"/>
                <w:kern w:val="0"/>
                <w:szCs w:val="21"/>
              </w:rPr>
              <w:t>显示器</w:t>
            </w:r>
            <w:r w:rsidRPr="00D32539">
              <w:rPr>
                <w:rFonts w:ascii="宋体" w:hAnsi="宋体" w:cs="宋体" w:hint="eastAsia"/>
                <w:color w:val="000000"/>
                <w:kern w:val="0"/>
                <w:szCs w:val="21"/>
              </w:rPr>
              <w:t>≥32寸；带副屏≥22寸，能同步显示手术过程；</w:t>
            </w:r>
          </w:p>
          <w:p w:rsidR="00917AF5" w:rsidRDefault="00D32539" w:rsidP="00917AF5">
            <w:pPr>
              <w:widowControl/>
              <w:jc w:val="left"/>
              <w:rPr>
                <w:rFonts w:ascii="宋体" w:hAnsi="宋体" w:cs="宋体"/>
                <w:color w:val="000000"/>
                <w:kern w:val="0"/>
                <w:szCs w:val="21"/>
              </w:rPr>
            </w:pPr>
            <w:r w:rsidRPr="00D32539">
              <w:rPr>
                <w:rFonts w:ascii="宋体" w:hAnsi="宋体" w:cs="宋体" w:hint="eastAsia"/>
                <w:color w:val="000000"/>
                <w:kern w:val="0"/>
                <w:szCs w:val="21"/>
              </w:rPr>
              <w:t>4、气腹机：流速大于40升/分钟，压力范围：1-30mmHg,气压显示准确，具有自动排气功能，有气体加热功能；</w:t>
            </w:r>
          </w:p>
          <w:p w:rsidR="00D32539" w:rsidRPr="00D32539" w:rsidRDefault="00D32539" w:rsidP="004354CD">
            <w:pPr>
              <w:widowControl/>
              <w:jc w:val="left"/>
              <w:rPr>
                <w:rFonts w:ascii="宋体" w:hAnsi="宋体" w:cs="宋体"/>
                <w:color w:val="000000"/>
                <w:kern w:val="0"/>
                <w:szCs w:val="21"/>
              </w:rPr>
            </w:pPr>
            <w:r w:rsidRPr="00D32539">
              <w:rPr>
                <w:rFonts w:ascii="宋体" w:hAnsi="宋体" w:cs="宋体" w:hint="eastAsia"/>
                <w:color w:val="000000"/>
                <w:kern w:val="0"/>
                <w:szCs w:val="21"/>
              </w:rPr>
              <w:t>5、光学视管3根：直径10mm，30度视野方向；可进行高温高压、低温等离子等灭菌；                                                                      6、导光束2根：可</w:t>
            </w:r>
            <w:r w:rsidR="004354CD">
              <w:rPr>
                <w:rFonts w:ascii="宋体" w:hAnsi="宋体" w:cs="宋体" w:hint="eastAsia"/>
                <w:color w:val="000000"/>
                <w:kern w:val="0"/>
                <w:szCs w:val="21"/>
              </w:rPr>
              <w:t>与多品牌</w:t>
            </w:r>
            <w:r w:rsidRPr="00D32539">
              <w:rPr>
                <w:rFonts w:ascii="宋体" w:hAnsi="宋体" w:cs="宋体" w:hint="eastAsia"/>
                <w:color w:val="000000"/>
                <w:kern w:val="0"/>
                <w:szCs w:val="21"/>
              </w:rPr>
              <w:t>内窥镜通用，长度2米以上的；</w:t>
            </w:r>
          </w:p>
        </w:tc>
      </w:tr>
      <w:tr w:rsidR="00D32539" w:rsidRPr="00D32539" w:rsidTr="00917AF5">
        <w:trPr>
          <w:trHeight w:val="64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D32539" w:rsidRPr="00D32539" w:rsidRDefault="00D32539" w:rsidP="00D32539">
            <w:pPr>
              <w:widowControl/>
              <w:jc w:val="left"/>
              <w:rPr>
                <w:rFonts w:ascii="宋体" w:hAnsi="宋体" w:cs="宋体"/>
                <w:color w:val="000000"/>
                <w:kern w:val="0"/>
                <w:szCs w:val="21"/>
              </w:rPr>
            </w:pPr>
            <w:r w:rsidRPr="00D32539">
              <w:rPr>
                <w:rFonts w:ascii="宋体" w:hAnsi="宋体" w:cs="宋体" w:hint="eastAsia"/>
                <w:color w:val="000000"/>
                <w:kern w:val="0"/>
                <w:szCs w:val="21"/>
              </w:rPr>
              <w:t>能量器械</w:t>
            </w:r>
          </w:p>
        </w:tc>
        <w:tc>
          <w:tcPr>
            <w:tcW w:w="8614" w:type="dxa"/>
            <w:tcBorders>
              <w:top w:val="single" w:sz="4" w:space="0" w:color="auto"/>
              <w:left w:val="nil"/>
              <w:bottom w:val="single" w:sz="4" w:space="0" w:color="auto"/>
              <w:right w:val="single" w:sz="4" w:space="0" w:color="auto"/>
            </w:tcBorders>
            <w:shd w:val="clear" w:color="auto" w:fill="auto"/>
            <w:vAlign w:val="center"/>
            <w:hideMark/>
          </w:tcPr>
          <w:p w:rsidR="00D32539" w:rsidRPr="00D32539" w:rsidRDefault="00D32539" w:rsidP="0029514B">
            <w:pPr>
              <w:widowControl/>
              <w:jc w:val="left"/>
              <w:rPr>
                <w:rFonts w:ascii="宋体" w:hAnsi="宋体" w:cs="宋体"/>
                <w:color w:val="000000"/>
                <w:kern w:val="0"/>
                <w:szCs w:val="21"/>
              </w:rPr>
            </w:pPr>
            <w:r w:rsidRPr="00D32539">
              <w:rPr>
                <w:rFonts w:ascii="宋体" w:hAnsi="宋体" w:cs="宋体" w:hint="eastAsia"/>
                <w:color w:val="000000"/>
                <w:kern w:val="0"/>
                <w:szCs w:val="21"/>
              </w:rPr>
              <w:t>1、</w:t>
            </w:r>
            <w:r w:rsidR="0029514B">
              <w:rPr>
                <w:rFonts w:ascii="宋体" w:hAnsi="宋体" w:cs="宋体" w:hint="eastAsia"/>
                <w:color w:val="000000"/>
                <w:kern w:val="0"/>
                <w:szCs w:val="21"/>
              </w:rPr>
              <w:t>高频电刀1套，</w:t>
            </w:r>
            <w:r w:rsidR="00917AF5" w:rsidRPr="00917AF5">
              <w:rPr>
                <w:rFonts w:ascii="宋体" w:hAnsi="宋体" w:cs="宋体" w:hint="eastAsia"/>
                <w:color w:val="000000"/>
                <w:kern w:val="0"/>
                <w:szCs w:val="21"/>
              </w:rPr>
              <w:t>适合</w:t>
            </w:r>
            <w:r w:rsidR="0029514B" w:rsidRPr="00917AF5">
              <w:rPr>
                <w:rFonts w:ascii="宋体" w:hAnsi="宋体" w:cs="宋体" w:hint="eastAsia"/>
                <w:color w:val="000000"/>
                <w:kern w:val="0"/>
                <w:szCs w:val="21"/>
              </w:rPr>
              <w:t>全科</w:t>
            </w:r>
            <w:r w:rsidR="00917AF5" w:rsidRPr="00917AF5">
              <w:rPr>
                <w:rFonts w:ascii="宋体" w:hAnsi="宋体" w:cs="宋体" w:hint="eastAsia"/>
                <w:color w:val="000000"/>
                <w:kern w:val="0"/>
                <w:szCs w:val="21"/>
              </w:rPr>
              <w:t>手术中对组织进行切割和凝血。其精准的功率控制技术、大范围的功率输出可以满足各种手术需要</w:t>
            </w:r>
            <w:r w:rsidR="0029514B">
              <w:rPr>
                <w:rFonts w:ascii="宋体" w:hAnsi="宋体" w:cs="宋体" w:hint="eastAsia"/>
                <w:color w:val="000000"/>
                <w:kern w:val="0"/>
                <w:szCs w:val="21"/>
              </w:rPr>
              <w:t>；</w:t>
            </w:r>
            <w:r w:rsidR="00917AF5">
              <w:rPr>
                <w:rFonts w:ascii="宋体" w:hAnsi="宋体" w:cs="宋体" w:hint="eastAsia"/>
                <w:color w:val="000000"/>
                <w:kern w:val="0"/>
                <w:szCs w:val="21"/>
              </w:rPr>
              <w:t>2、</w:t>
            </w:r>
            <w:r w:rsidRPr="00D32539">
              <w:rPr>
                <w:rFonts w:ascii="宋体" w:hAnsi="宋体" w:cs="宋体" w:hint="eastAsia"/>
                <w:color w:val="000000"/>
                <w:kern w:val="0"/>
                <w:szCs w:val="21"/>
              </w:rPr>
              <w:t>双动无损伤双极钳3把，连接线3根；</w:t>
            </w:r>
          </w:p>
        </w:tc>
      </w:tr>
      <w:tr w:rsidR="00D32539" w:rsidRPr="00D32539" w:rsidTr="00917AF5">
        <w:trPr>
          <w:trHeight w:val="105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D32539" w:rsidRPr="00D32539" w:rsidRDefault="00D32539" w:rsidP="00D32539">
            <w:pPr>
              <w:widowControl/>
              <w:jc w:val="left"/>
              <w:rPr>
                <w:rFonts w:ascii="宋体" w:hAnsi="宋体" w:cs="宋体"/>
                <w:color w:val="000000"/>
                <w:kern w:val="0"/>
                <w:szCs w:val="21"/>
              </w:rPr>
            </w:pPr>
            <w:r w:rsidRPr="00D32539">
              <w:rPr>
                <w:rFonts w:ascii="宋体" w:hAnsi="宋体" w:cs="宋体" w:hint="eastAsia"/>
                <w:color w:val="000000"/>
                <w:kern w:val="0"/>
                <w:szCs w:val="21"/>
              </w:rPr>
              <w:t>冷刀器械</w:t>
            </w:r>
          </w:p>
        </w:tc>
        <w:tc>
          <w:tcPr>
            <w:tcW w:w="8614" w:type="dxa"/>
            <w:tcBorders>
              <w:top w:val="single" w:sz="4" w:space="0" w:color="auto"/>
              <w:left w:val="nil"/>
              <w:bottom w:val="single" w:sz="4" w:space="0" w:color="auto"/>
              <w:right w:val="single" w:sz="4" w:space="0" w:color="auto"/>
            </w:tcBorders>
            <w:shd w:val="clear" w:color="auto" w:fill="auto"/>
            <w:vAlign w:val="center"/>
            <w:hideMark/>
          </w:tcPr>
          <w:p w:rsidR="00D32539" w:rsidRPr="00D32539" w:rsidRDefault="00D32539" w:rsidP="00E57CC8">
            <w:pPr>
              <w:widowControl/>
              <w:jc w:val="left"/>
              <w:rPr>
                <w:rFonts w:ascii="宋体" w:hAnsi="宋体" w:cs="宋体"/>
                <w:color w:val="000000"/>
                <w:kern w:val="0"/>
                <w:szCs w:val="21"/>
              </w:rPr>
            </w:pPr>
            <w:r w:rsidRPr="00D32539">
              <w:rPr>
                <w:rFonts w:ascii="宋体" w:hAnsi="宋体" w:cs="宋体" w:hint="eastAsia"/>
                <w:color w:val="000000"/>
                <w:kern w:val="0"/>
                <w:szCs w:val="21"/>
              </w:rPr>
              <w:t>加长的持针器1把、加长冲洗器1根、10mm冲洗器2根、按钮式冲洗器3根</w:t>
            </w:r>
            <w:r w:rsidR="00E57CC8">
              <w:rPr>
                <w:rFonts w:ascii="宋体" w:hAnsi="宋体" w:cs="宋体" w:hint="eastAsia"/>
                <w:color w:val="000000"/>
                <w:kern w:val="0"/>
                <w:szCs w:val="21"/>
              </w:rPr>
              <w:t>、</w:t>
            </w:r>
            <w:r w:rsidRPr="00D32539">
              <w:rPr>
                <w:rFonts w:ascii="宋体" w:hAnsi="宋体" w:cs="宋体" w:hint="eastAsia"/>
                <w:color w:val="000000"/>
                <w:kern w:val="0"/>
                <w:szCs w:val="21"/>
              </w:rPr>
              <w:t>弯剥离钳6把、鼠齿抓钳6把</w:t>
            </w:r>
            <w:r w:rsidR="00E57CC8">
              <w:rPr>
                <w:rFonts w:ascii="宋体" w:hAnsi="宋体" w:cs="宋体" w:hint="eastAsia"/>
                <w:color w:val="000000"/>
                <w:kern w:val="0"/>
                <w:szCs w:val="21"/>
              </w:rPr>
              <w:t>、</w:t>
            </w:r>
            <w:r w:rsidRPr="00D32539">
              <w:rPr>
                <w:rFonts w:ascii="宋体" w:hAnsi="宋体" w:cs="宋体" w:hint="eastAsia"/>
                <w:color w:val="000000"/>
                <w:kern w:val="0"/>
                <w:szCs w:val="21"/>
              </w:rPr>
              <w:t>无损伤抓钳3把、输尿管抓钳3把、取石钳3把</w:t>
            </w:r>
            <w:r w:rsidR="00E57CC8">
              <w:rPr>
                <w:rFonts w:ascii="宋体" w:hAnsi="宋体" w:cs="宋体" w:hint="eastAsia"/>
                <w:color w:val="000000"/>
                <w:kern w:val="0"/>
                <w:szCs w:val="21"/>
              </w:rPr>
              <w:t>、</w:t>
            </w:r>
            <w:r w:rsidRPr="00D32539">
              <w:rPr>
                <w:rFonts w:ascii="宋体" w:hAnsi="宋体" w:cs="宋体" w:hint="eastAsia"/>
                <w:color w:val="000000"/>
                <w:kern w:val="0"/>
                <w:szCs w:val="21"/>
              </w:rPr>
              <w:t>姚式举宫器1套</w:t>
            </w:r>
            <w:r w:rsidR="00E57CC8">
              <w:rPr>
                <w:rFonts w:ascii="宋体" w:hAnsi="宋体" w:cs="宋体" w:hint="eastAsia"/>
                <w:color w:val="000000"/>
                <w:kern w:val="0"/>
                <w:szCs w:val="21"/>
              </w:rPr>
              <w:t>、</w:t>
            </w:r>
            <w:r w:rsidRPr="00D32539">
              <w:rPr>
                <w:rFonts w:ascii="宋体" w:hAnsi="宋体" w:cs="宋体" w:hint="eastAsia"/>
                <w:color w:val="000000"/>
                <w:kern w:val="0"/>
                <w:szCs w:val="21"/>
              </w:rPr>
              <w:t>子宫肌瘤钻（10mm3根，5mm3根）</w:t>
            </w:r>
            <w:r w:rsidR="00E57CC8">
              <w:rPr>
                <w:rFonts w:ascii="宋体" w:hAnsi="宋体" w:cs="宋体" w:hint="eastAsia"/>
                <w:color w:val="000000"/>
                <w:kern w:val="0"/>
                <w:szCs w:val="21"/>
              </w:rPr>
              <w:t>、</w:t>
            </w:r>
            <w:r w:rsidRPr="00D32539">
              <w:rPr>
                <w:rFonts w:ascii="宋体" w:hAnsi="宋体" w:cs="宋体" w:hint="eastAsia"/>
                <w:color w:val="000000"/>
                <w:kern w:val="0"/>
                <w:szCs w:val="21"/>
              </w:rPr>
              <w:t>穿刺器（5.5mm螺旋9根，10.5mm6根）；</w:t>
            </w:r>
          </w:p>
        </w:tc>
      </w:tr>
    </w:tbl>
    <w:p w:rsidR="00D32539" w:rsidRPr="00D32539" w:rsidRDefault="00D32539" w:rsidP="00D32539">
      <w:pPr>
        <w:ind w:firstLineChars="200" w:firstLine="420"/>
        <w:rPr>
          <w:color w:val="FF0000"/>
        </w:rPr>
      </w:pP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lastRenderedPageBreak/>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D32539">
        <w:rPr>
          <w:rFonts w:hint="eastAsia"/>
          <w:color w:val="FF0000"/>
        </w:rPr>
        <w:t>3</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lastRenderedPageBreak/>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w:t>
      </w:r>
      <w:r w:rsidR="0099510B">
        <w:rPr>
          <w:rFonts w:hint="eastAsia"/>
          <w:color w:val="000000" w:themeColor="text1"/>
        </w:rPr>
        <w:t>密封</w:t>
      </w:r>
      <w:r w:rsidR="00F26F50" w:rsidRPr="007A45DE">
        <w:rPr>
          <w:rFonts w:hint="eastAsia"/>
          <w:color w:val="000000" w:themeColor="text1"/>
        </w:rPr>
        <w:t>，加盖公章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CE1D3C"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EC1D7E">
        <w:rPr>
          <w:rFonts w:hint="eastAsia"/>
          <w:color w:val="FF0000"/>
          <w:u w:val="single"/>
        </w:rPr>
        <w:t>9</w:t>
      </w:r>
      <w:r w:rsidR="00A761E5" w:rsidRPr="00A761E5">
        <w:rPr>
          <w:rFonts w:hint="eastAsia"/>
          <w:color w:val="FF0000"/>
          <w:u w:val="single"/>
        </w:rPr>
        <w:t>月</w:t>
      </w:r>
      <w:r w:rsidR="00C966B4">
        <w:rPr>
          <w:rFonts w:hint="eastAsia"/>
          <w:color w:val="FF0000"/>
          <w:u w:val="single"/>
        </w:rPr>
        <w:t>20</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w:t>
      </w:r>
      <w:r w:rsidR="001B3D73" w:rsidRPr="00D32539">
        <w:rPr>
          <w:rFonts w:hint="eastAsia"/>
          <w:color w:val="FF0000"/>
        </w:rPr>
        <w:t>日期</w:t>
      </w:r>
      <w:r w:rsidR="001B3D73" w:rsidRPr="00D32539">
        <w:rPr>
          <w:rFonts w:hint="eastAsia"/>
          <w:color w:val="FF0000"/>
          <w:u w:val="single"/>
        </w:rPr>
        <w:t>2024</w:t>
      </w:r>
      <w:r w:rsidR="001B3D73" w:rsidRPr="00D32539">
        <w:rPr>
          <w:rFonts w:hint="eastAsia"/>
          <w:color w:val="FF0000"/>
          <w:u w:val="single"/>
        </w:rPr>
        <w:t>年</w:t>
      </w:r>
      <w:r w:rsidR="0081719B" w:rsidRPr="00D32539">
        <w:rPr>
          <w:rFonts w:hint="eastAsia"/>
          <w:color w:val="FF0000"/>
          <w:u w:val="single"/>
        </w:rPr>
        <w:t>9</w:t>
      </w:r>
      <w:r w:rsidR="001B3D73" w:rsidRPr="00D32539">
        <w:rPr>
          <w:rFonts w:hint="eastAsia"/>
          <w:color w:val="FF0000"/>
          <w:u w:val="single"/>
        </w:rPr>
        <w:t>月</w:t>
      </w:r>
      <w:r w:rsidR="00C966B4">
        <w:rPr>
          <w:rFonts w:hint="eastAsia"/>
          <w:color w:val="FF0000"/>
          <w:u w:val="single"/>
        </w:rPr>
        <w:t>20</w:t>
      </w:r>
      <w:r w:rsidR="001B3D73" w:rsidRPr="00D32539">
        <w:rPr>
          <w:rFonts w:hint="eastAsia"/>
          <w:color w:val="FF0000"/>
          <w:u w:val="single"/>
        </w:rPr>
        <w:t>日</w:t>
      </w:r>
      <w:r w:rsidR="001B3D73" w:rsidRPr="00D32539">
        <w:rPr>
          <w:rFonts w:hint="eastAsia"/>
          <w:color w:val="FF0000"/>
          <w:u w:val="single"/>
        </w:rPr>
        <w:t>16</w:t>
      </w:r>
      <w:r w:rsidR="001B3D73" w:rsidRPr="00D32539">
        <w:rPr>
          <w:rFonts w:hint="eastAsia"/>
          <w:color w:val="FF0000"/>
          <w:u w:val="single"/>
        </w:rPr>
        <w:t>：</w:t>
      </w:r>
      <w:r w:rsidR="001B3D73" w:rsidRPr="00D32539">
        <w:rPr>
          <w:rFonts w:hint="eastAsia"/>
          <w:color w:val="FF0000"/>
          <w:u w:val="single"/>
        </w:rPr>
        <w:t>30</w:t>
      </w:r>
      <w:r w:rsidRPr="00D32539">
        <w:rPr>
          <w:rFonts w:hint="eastAsia"/>
          <w:color w:val="FF0000"/>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074B7A">
        <w:rPr>
          <w:rFonts w:hint="eastAsia"/>
          <w:color w:val="000000" w:themeColor="text1"/>
        </w:rPr>
        <w:t>9</w:t>
      </w:r>
      <w:r w:rsidR="008A12B3" w:rsidRPr="007A45DE">
        <w:rPr>
          <w:rFonts w:hint="eastAsia"/>
          <w:color w:val="000000" w:themeColor="text1"/>
        </w:rPr>
        <w:t xml:space="preserve"> </w:t>
      </w:r>
      <w:r w:rsidR="008A12B3" w:rsidRPr="007A45DE">
        <w:rPr>
          <w:rFonts w:hint="eastAsia"/>
          <w:color w:val="000000" w:themeColor="text1"/>
        </w:rPr>
        <w:t>月</w:t>
      </w:r>
      <w:r w:rsidR="00C966B4">
        <w:rPr>
          <w:rFonts w:hint="eastAsia"/>
          <w:color w:val="000000" w:themeColor="text1"/>
        </w:rPr>
        <w:t>10</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rsidP="00C61353">
      <w:pPr>
        <w:widowControl/>
        <w:tabs>
          <w:tab w:val="left" w:pos="5748"/>
        </w:tabs>
        <w:jc w:val="left"/>
        <w:rPr>
          <w:rFonts w:ascii="Cambria" w:hAnsi="Cambria"/>
          <w:b/>
          <w:bCs/>
          <w:color w:val="000000" w:themeColor="text1"/>
          <w:kern w:val="36"/>
          <w:sz w:val="44"/>
          <w:szCs w:val="44"/>
        </w:rPr>
      </w:pPr>
      <w:r w:rsidRPr="007A45DE">
        <w:rPr>
          <w:color w:val="000000" w:themeColor="text1"/>
          <w:kern w:val="36"/>
          <w:sz w:val="44"/>
          <w:szCs w:val="44"/>
        </w:rPr>
        <w:br w:type="page"/>
      </w:r>
      <w:r w:rsidR="00C61353">
        <w:rPr>
          <w:color w:val="000000" w:themeColor="text1"/>
          <w:kern w:val="36"/>
          <w:sz w:val="44"/>
          <w:szCs w:val="44"/>
        </w:rPr>
        <w:lastRenderedPageBreak/>
        <w:tab/>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lastRenderedPageBreak/>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w:t>
      </w:r>
      <w:r w:rsidRPr="0084075D">
        <w:rPr>
          <w:rFonts w:hint="eastAsia"/>
          <w:color w:val="000000" w:themeColor="text1"/>
          <w:highlight w:val="yellow"/>
        </w:rPr>
        <w:t>：验收后</w:t>
      </w:r>
      <w:r w:rsidRPr="0084075D">
        <w:rPr>
          <w:rFonts w:hint="eastAsia"/>
          <w:color w:val="000000" w:themeColor="text1"/>
          <w:highlight w:val="yellow"/>
          <w:u w:val="single"/>
        </w:rPr>
        <w:t xml:space="preserve">   </w:t>
      </w:r>
      <w:r w:rsidRPr="0084075D">
        <w:rPr>
          <w:rFonts w:hint="eastAsia"/>
          <w:color w:val="000000" w:themeColor="text1"/>
          <w:highlight w:val="yellow"/>
        </w:rPr>
        <w:t>年。其</w:t>
      </w:r>
      <w:r w:rsidRPr="007A45DE">
        <w:rPr>
          <w:rFonts w:hint="eastAsia"/>
          <w:color w:val="000000" w:themeColor="text1"/>
        </w:rPr>
        <w:t>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lastRenderedPageBreak/>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ED0" w:rsidRDefault="00ED4ED0" w:rsidP="006F4D18">
      <w:r>
        <w:separator/>
      </w:r>
    </w:p>
  </w:endnote>
  <w:endnote w:type="continuationSeparator" w:id="1">
    <w:p w:rsidR="00ED4ED0" w:rsidRDefault="00ED4ED0"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CE1D3C">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CE1D3C">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C966B4">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ED0" w:rsidRDefault="00ED4ED0" w:rsidP="006F4D18">
      <w:r>
        <w:separator/>
      </w:r>
    </w:p>
  </w:footnote>
  <w:footnote w:type="continuationSeparator" w:id="1">
    <w:p w:rsidR="00ED4ED0" w:rsidRDefault="00ED4ED0"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819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20DEE"/>
    <w:rsid w:val="00031DF7"/>
    <w:rsid w:val="00037833"/>
    <w:rsid w:val="00040EA8"/>
    <w:rsid w:val="00072C34"/>
    <w:rsid w:val="00074B7A"/>
    <w:rsid w:val="00076D99"/>
    <w:rsid w:val="00087DFB"/>
    <w:rsid w:val="00092299"/>
    <w:rsid w:val="000B1B46"/>
    <w:rsid w:val="000C791E"/>
    <w:rsid w:val="000D3EE4"/>
    <w:rsid w:val="000D404F"/>
    <w:rsid w:val="000E654F"/>
    <w:rsid w:val="000E7CFE"/>
    <w:rsid w:val="000F4C0B"/>
    <w:rsid w:val="00117D24"/>
    <w:rsid w:val="00123CCA"/>
    <w:rsid w:val="00127C51"/>
    <w:rsid w:val="00127C97"/>
    <w:rsid w:val="00141052"/>
    <w:rsid w:val="00143AE0"/>
    <w:rsid w:val="001569C7"/>
    <w:rsid w:val="00163CD1"/>
    <w:rsid w:val="0018324B"/>
    <w:rsid w:val="00186E0E"/>
    <w:rsid w:val="00192C34"/>
    <w:rsid w:val="00194618"/>
    <w:rsid w:val="001B3D73"/>
    <w:rsid w:val="001E28DE"/>
    <w:rsid w:val="001F139E"/>
    <w:rsid w:val="00206CBC"/>
    <w:rsid w:val="00213CF6"/>
    <w:rsid w:val="00220570"/>
    <w:rsid w:val="00221575"/>
    <w:rsid w:val="002357C9"/>
    <w:rsid w:val="00243080"/>
    <w:rsid w:val="002434D7"/>
    <w:rsid w:val="002770E0"/>
    <w:rsid w:val="00284FCB"/>
    <w:rsid w:val="0028611E"/>
    <w:rsid w:val="0029514B"/>
    <w:rsid w:val="00295D8E"/>
    <w:rsid w:val="00297B9D"/>
    <w:rsid w:val="002A12E3"/>
    <w:rsid w:val="002F1CD0"/>
    <w:rsid w:val="00305E3F"/>
    <w:rsid w:val="003138E9"/>
    <w:rsid w:val="00314419"/>
    <w:rsid w:val="003241A3"/>
    <w:rsid w:val="00332B09"/>
    <w:rsid w:val="00341266"/>
    <w:rsid w:val="0034485F"/>
    <w:rsid w:val="003553F8"/>
    <w:rsid w:val="00371299"/>
    <w:rsid w:val="00374ACE"/>
    <w:rsid w:val="00377D9E"/>
    <w:rsid w:val="00380264"/>
    <w:rsid w:val="0039257B"/>
    <w:rsid w:val="003A60B5"/>
    <w:rsid w:val="003B75B9"/>
    <w:rsid w:val="003C4E5E"/>
    <w:rsid w:val="003D46E3"/>
    <w:rsid w:val="003E2811"/>
    <w:rsid w:val="0040073B"/>
    <w:rsid w:val="0040097D"/>
    <w:rsid w:val="00410436"/>
    <w:rsid w:val="00417D74"/>
    <w:rsid w:val="004229AF"/>
    <w:rsid w:val="004334FB"/>
    <w:rsid w:val="00433763"/>
    <w:rsid w:val="004354CD"/>
    <w:rsid w:val="00440128"/>
    <w:rsid w:val="00441893"/>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794A"/>
    <w:rsid w:val="004E254F"/>
    <w:rsid w:val="004E4D4C"/>
    <w:rsid w:val="004E63A2"/>
    <w:rsid w:val="00503912"/>
    <w:rsid w:val="00503F46"/>
    <w:rsid w:val="00511F7A"/>
    <w:rsid w:val="005274D1"/>
    <w:rsid w:val="0053244D"/>
    <w:rsid w:val="005337E1"/>
    <w:rsid w:val="00551313"/>
    <w:rsid w:val="00556BAB"/>
    <w:rsid w:val="0056038C"/>
    <w:rsid w:val="00567EF7"/>
    <w:rsid w:val="00576A5B"/>
    <w:rsid w:val="005A5811"/>
    <w:rsid w:val="005B642C"/>
    <w:rsid w:val="005C77CE"/>
    <w:rsid w:val="005F247D"/>
    <w:rsid w:val="005F5236"/>
    <w:rsid w:val="00602AE5"/>
    <w:rsid w:val="00604545"/>
    <w:rsid w:val="006047DE"/>
    <w:rsid w:val="00612981"/>
    <w:rsid w:val="006242B2"/>
    <w:rsid w:val="00630D95"/>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4A3A"/>
    <w:rsid w:val="007457D2"/>
    <w:rsid w:val="00745FE8"/>
    <w:rsid w:val="00755778"/>
    <w:rsid w:val="0076719E"/>
    <w:rsid w:val="00796783"/>
    <w:rsid w:val="007A45DE"/>
    <w:rsid w:val="007A4A11"/>
    <w:rsid w:val="007D4D32"/>
    <w:rsid w:val="007D7BC9"/>
    <w:rsid w:val="007F6371"/>
    <w:rsid w:val="00800E41"/>
    <w:rsid w:val="008031D5"/>
    <w:rsid w:val="0081719B"/>
    <w:rsid w:val="0084075D"/>
    <w:rsid w:val="00866BD5"/>
    <w:rsid w:val="008673FB"/>
    <w:rsid w:val="008757C2"/>
    <w:rsid w:val="008807A3"/>
    <w:rsid w:val="008964F0"/>
    <w:rsid w:val="008A12B3"/>
    <w:rsid w:val="008A6A09"/>
    <w:rsid w:val="008B1CCF"/>
    <w:rsid w:val="008D00A6"/>
    <w:rsid w:val="008D049C"/>
    <w:rsid w:val="008E450E"/>
    <w:rsid w:val="00915F9D"/>
    <w:rsid w:val="00917AF5"/>
    <w:rsid w:val="00920750"/>
    <w:rsid w:val="00920F85"/>
    <w:rsid w:val="009364BC"/>
    <w:rsid w:val="009664D6"/>
    <w:rsid w:val="009753EA"/>
    <w:rsid w:val="009770D8"/>
    <w:rsid w:val="00993A69"/>
    <w:rsid w:val="0099510B"/>
    <w:rsid w:val="00996E4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5694A"/>
    <w:rsid w:val="00B6540D"/>
    <w:rsid w:val="00B66F97"/>
    <w:rsid w:val="00B72A59"/>
    <w:rsid w:val="00B74C0B"/>
    <w:rsid w:val="00B868BC"/>
    <w:rsid w:val="00B9210F"/>
    <w:rsid w:val="00BD36AF"/>
    <w:rsid w:val="00BF6AAD"/>
    <w:rsid w:val="00BF6E2E"/>
    <w:rsid w:val="00C01518"/>
    <w:rsid w:val="00C02EDF"/>
    <w:rsid w:val="00C2332A"/>
    <w:rsid w:val="00C23A4F"/>
    <w:rsid w:val="00C26792"/>
    <w:rsid w:val="00C366BC"/>
    <w:rsid w:val="00C4056F"/>
    <w:rsid w:val="00C41F46"/>
    <w:rsid w:val="00C42116"/>
    <w:rsid w:val="00C50C6C"/>
    <w:rsid w:val="00C515BA"/>
    <w:rsid w:val="00C61353"/>
    <w:rsid w:val="00C62E36"/>
    <w:rsid w:val="00C63AE3"/>
    <w:rsid w:val="00C75A49"/>
    <w:rsid w:val="00C966B4"/>
    <w:rsid w:val="00CA24CD"/>
    <w:rsid w:val="00CB5A7C"/>
    <w:rsid w:val="00CB7FA3"/>
    <w:rsid w:val="00CE1D3C"/>
    <w:rsid w:val="00CE4A37"/>
    <w:rsid w:val="00CF442E"/>
    <w:rsid w:val="00CF55FE"/>
    <w:rsid w:val="00CF7E34"/>
    <w:rsid w:val="00D03094"/>
    <w:rsid w:val="00D07325"/>
    <w:rsid w:val="00D10B72"/>
    <w:rsid w:val="00D1112B"/>
    <w:rsid w:val="00D271BB"/>
    <w:rsid w:val="00D3219B"/>
    <w:rsid w:val="00D32539"/>
    <w:rsid w:val="00D42724"/>
    <w:rsid w:val="00D6043D"/>
    <w:rsid w:val="00D63C7A"/>
    <w:rsid w:val="00D67749"/>
    <w:rsid w:val="00D741E7"/>
    <w:rsid w:val="00D830B1"/>
    <w:rsid w:val="00DB2439"/>
    <w:rsid w:val="00DB66A5"/>
    <w:rsid w:val="00DD226A"/>
    <w:rsid w:val="00DE5250"/>
    <w:rsid w:val="00E0636E"/>
    <w:rsid w:val="00E07F0A"/>
    <w:rsid w:val="00E15C0D"/>
    <w:rsid w:val="00E24D0D"/>
    <w:rsid w:val="00E372BE"/>
    <w:rsid w:val="00E57CC8"/>
    <w:rsid w:val="00E90B01"/>
    <w:rsid w:val="00EA529F"/>
    <w:rsid w:val="00EC1D7E"/>
    <w:rsid w:val="00ED2548"/>
    <w:rsid w:val="00ED4ED0"/>
    <w:rsid w:val="00EE1176"/>
    <w:rsid w:val="00EF1D4F"/>
    <w:rsid w:val="00F158D9"/>
    <w:rsid w:val="00F26F50"/>
    <w:rsid w:val="00F32CB9"/>
    <w:rsid w:val="00F430DC"/>
    <w:rsid w:val="00F4368A"/>
    <w:rsid w:val="00F45C00"/>
    <w:rsid w:val="00F464BC"/>
    <w:rsid w:val="00F46EBD"/>
    <w:rsid w:val="00F6429F"/>
    <w:rsid w:val="00F679BD"/>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w:divs>
    <w:div w:id="306478624">
      <w:bodyDiv w:val="1"/>
      <w:marLeft w:val="0"/>
      <w:marRight w:val="0"/>
      <w:marTop w:val="0"/>
      <w:marBottom w:val="0"/>
      <w:divBdr>
        <w:top w:val="none" w:sz="0" w:space="0" w:color="auto"/>
        <w:left w:val="none" w:sz="0" w:space="0" w:color="auto"/>
        <w:bottom w:val="none" w:sz="0" w:space="0" w:color="auto"/>
        <w:right w:val="none" w:sz="0" w:space="0" w:color="auto"/>
      </w:divBdr>
    </w:div>
    <w:div w:id="830759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838</Words>
  <Characters>4783</Characters>
  <Application>Microsoft Office Word</Application>
  <DocSecurity>0</DocSecurity>
  <Lines>39</Lines>
  <Paragraphs>11</Paragraphs>
  <ScaleCrop>false</ScaleCrop>
  <Company>Microsoft</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35</cp:revision>
  <dcterms:created xsi:type="dcterms:W3CDTF">2024-08-27T04:44:00Z</dcterms:created>
  <dcterms:modified xsi:type="dcterms:W3CDTF">2024-09-12T02:32:00Z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