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92" w:rsidRPr="00402A92" w:rsidRDefault="00402A92" w:rsidP="00EF018E">
      <w:pPr>
        <w:ind w:firstLineChars="200" w:firstLine="640"/>
        <w:jc w:val="center"/>
        <w:rPr>
          <w:rFonts w:ascii="方正小标宋简体" w:eastAsia="方正小标宋简体" w:hAnsi="宋体"/>
          <w:sz w:val="32"/>
          <w:szCs w:val="32"/>
          <w:shd w:val="clear" w:color="auto" w:fill="FFFFFF"/>
        </w:rPr>
      </w:pPr>
      <w:r w:rsidRPr="00402A92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石棉县中医医院灾后加固项目监护仪、除颤仪、心电图机等设备需求调查更正公告</w:t>
      </w:r>
    </w:p>
    <w:p w:rsidR="00402A92" w:rsidRPr="001E04EB" w:rsidRDefault="005F70C2" w:rsidP="00402A92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="00402A92" w:rsidRPr="001E04EB">
        <w:rPr>
          <w:rFonts w:ascii="仿宋_GB2312" w:eastAsia="仿宋_GB2312" w:hAnsi="宋体" w:hint="eastAsia"/>
          <w:color w:val="000000"/>
          <w:sz w:val="32"/>
          <w:szCs w:val="32"/>
        </w:rPr>
        <w:t>意向供应商：</w:t>
      </w:r>
    </w:p>
    <w:p w:rsidR="00402A92" w:rsidRDefault="00402A92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现将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11月3日公告的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 w:rsidR="002C4571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名称：</w:t>
      </w:r>
      <w:r w:rsidRPr="00402A92">
        <w:rPr>
          <w:rFonts w:ascii="仿宋_GB2312" w:eastAsia="仿宋_GB2312" w:hAnsi="宋体" w:hint="eastAsia"/>
          <w:color w:val="000000"/>
          <w:sz w:val="32"/>
          <w:szCs w:val="32"/>
        </w:rPr>
        <w:t>石棉县中医医院灾后加固项目监护仪、除颤仪、心电图机等设备需求调查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项目编号：</w:t>
      </w:r>
      <w:r w:rsidR="00EF018E" w:rsidRPr="00402A92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402A92">
        <w:rPr>
          <w:rFonts w:ascii="仿宋_GB2312" w:eastAsia="仿宋_GB2312" w:hAnsi="宋体" w:hint="eastAsia"/>
          <w:color w:val="000000"/>
          <w:sz w:val="32"/>
          <w:szCs w:val="32"/>
        </w:rPr>
        <w:t>SYLZ-202316</w:t>
      </w:r>
      <w:r w:rsidR="002C4571">
        <w:rPr>
          <w:rFonts w:ascii="仿宋_GB2312" w:eastAsia="仿宋_GB2312" w:hAnsi="宋体" w:hint="eastAsia"/>
          <w:color w:val="000000"/>
          <w:sz w:val="32"/>
          <w:szCs w:val="32"/>
        </w:rPr>
        <w:t>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做如下更正：</w:t>
      </w:r>
    </w:p>
    <w:p w:rsidR="00537367" w:rsidRDefault="00537367" w:rsidP="00537367">
      <w:pPr>
        <w:pStyle w:val="-11"/>
        <w:numPr>
          <w:ilvl w:val="0"/>
          <w:numId w:val="1"/>
        </w:numPr>
        <w:ind w:firstLineChars="0"/>
        <w:rPr>
          <w:b/>
        </w:rPr>
      </w:pPr>
      <w:r w:rsidRPr="00537367">
        <w:rPr>
          <w:b/>
        </w:rPr>
        <w:t>原内容</w:t>
      </w:r>
      <w:r w:rsidRPr="00537367">
        <w:rPr>
          <w:rFonts w:hint="eastAsia"/>
          <w:b/>
        </w:rPr>
        <w:t>：</w:t>
      </w:r>
    </w:p>
    <w:p w:rsidR="00EF018E" w:rsidRDefault="00537367" w:rsidP="00EF018E">
      <w:pPr>
        <w:pStyle w:val="-11"/>
        <w:ind w:left="709" w:firstLineChars="0" w:firstLine="0"/>
        <w:rPr>
          <w:rFonts w:hint="eastAsia"/>
          <w:b/>
        </w:rPr>
      </w:pPr>
      <w:r>
        <w:rPr>
          <w:b/>
        </w:rPr>
        <w:t>第二章</w:t>
      </w:r>
      <w:r w:rsidRPr="00537367">
        <w:rPr>
          <w:b/>
        </w:rPr>
        <w:t>第</w:t>
      </w:r>
      <w:r w:rsidR="00EF018E">
        <w:rPr>
          <w:rFonts w:hint="eastAsia"/>
          <w:b/>
        </w:rPr>
        <w:t>二</w:t>
      </w:r>
      <w:r w:rsidRPr="00537367">
        <w:rPr>
          <w:b/>
        </w:rPr>
        <w:t>点</w:t>
      </w:r>
      <w:r w:rsidR="00EF018E" w:rsidRPr="004A3BC4">
        <w:rPr>
          <w:rFonts w:hint="eastAsia"/>
          <w:b/>
        </w:rPr>
        <w:t>需求调查内容：</w:t>
      </w:r>
    </w:p>
    <w:tbl>
      <w:tblPr>
        <w:tblStyle w:val="a3"/>
        <w:tblW w:w="0" w:type="auto"/>
        <w:tblLook w:val="04A0"/>
      </w:tblPr>
      <w:tblGrid>
        <w:gridCol w:w="519"/>
        <w:gridCol w:w="989"/>
        <w:gridCol w:w="750"/>
        <w:gridCol w:w="1297"/>
        <w:gridCol w:w="1175"/>
        <w:gridCol w:w="3792"/>
      </w:tblGrid>
      <w:tr w:rsidR="00EF018E" w:rsidRPr="00DD54E9" w:rsidTr="00BF68F2">
        <w:tc>
          <w:tcPr>
            <w:tcW w:w="534" w:type="dxa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设备名称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数量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预算单价（万元）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预算（万元）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需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DD54E9">
              <w:rPr>
                <w:rFonts w:ascii="黑体" w:eastAsia="黑体" w:hAnsi="黑体"/>
                <w:szCs w:val="21"/>
              </w:rPr>
              <w:t>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心电监护仪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6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2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12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满足床旁监测需要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心率</w:t>
            </w:r>
            <w:r>
              <w:rPr>
                <w:rFonts w:hint="eastAsia"/>
                <w:szCs w:val="21"/>
              </w:rPr>
              <w:t>、血氧、血压等监测。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胎儿监护仪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无线探头，</w:t>
            </w:r>
            <w:r>
              <w:rPr>
                <w:rFonts w:hint="eastAsia"/>
                <w:szCs w:val="21"/>
              </w:rPr>
              <w:t>待产室使用，配置工作站。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胎儿监护仪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4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无线探头</w:t>
            </w:r>
            <w:r>
              <w:rPr>
                <w:rFonts w:hint="eastAsia"/>
                <w:szCs w:val="21"/>
              </w:rPr>
              <w:t>，</w:t>
            </w:r>
            <w:r w:rsidRPr="00DD54E9">
              <w:rPr>
                <w:szCs w:val="21"/>
              </w:rPr>
              <w:t>满足母儿监护功能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产房使用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儿童心电监护仪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3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9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27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满足儿童床旁监护使用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心率</w:t>
            </w:r>
            <w:r>
              <w:rPr>
                <w:rFonts w:hint="eastAsia"/>
                <w:szCs w:val="21"/>
              </w:rPr>
              <w:t>、血氧、血压、呼吸、有创血压等。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转运微型心电监护仪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4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3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轻便、小巧，满足急诊科转运患者时使用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支持背挂</w:t>
            </w:r>
            <w:r>
              <w:rPr>
                <w:rFonts w:hint="eastAsia"/>
                <w:szCs w:val="21"/>
              </w:rPr>
              <w:t>。监测</w:t>
            </w:r>
            <w:r>
              <w:rPr>
                <w:szCs w:val="21"/>
              </w:rPr>
              <w:t>心电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血氧等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除颤</w:t>
            </w:r>
            <w:r>
              <w:rPr>
                <w:szCs w:val="21"/>
              </w:rPr>
              <w:t>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2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满足急诊科及临床急诊急救除颤使用，小巧方便</w:t>
            </w:r>
            <w:r>
              <w:rPr>
                <w:rFonts w:hint="eastAsia"/>
                <w:szCs w:val="21"/>
              </w:rPr>
              <w:t>，其中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带心电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血氧和起搏等功能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带心电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血氧等功能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rPr>
          <w:trHeight w:val="805"/>
        </w:trPr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心电图机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救护车出诊时使用，微型心电图机，</w:t>
            </w:r>
            <w:r>
              <w:rPr>
                <w:szCs w:val="21"/>
              </w:rPr>
              <w:t>带背包</w:t>
            </w:r>
            <w:r>
              <w:rPr>
                <w:rFonts w:hint="eastAsia"/>
                <w:szCs w:val="21"/>
              </w:rPr>
              <w:t>，</w:t>
            </w:r>
            <w:r w:rsidRPr="00DD54E9">
              <w:rPr>
                <w:szCs w:val="21"/>
              </w:rPr>
              <w:t>支持</w:t>
            </w:r>
            <w:r w:rsidRPr="00DD54E9"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导</w:t>
            </w:r>
            <w:r w:rsidRPr="00DD54E9">
              <w:rPr>
                <w:rFonts w:hint="eastAsia"/>
                <w:szCs w:val="21"/>
              </w:rPr>
              <w:t>联，</w:t>
            </w:r>
            <w:proofErr w:type="gramStart"/>
            <w:r w:rsidRPr="00DD54E9">
              <w:rPr>
                <w:rFonts w:hint="eastAsia"/>
                <w:szCs w:val="21"/>
              </w:rPr>
              <w:t>带蓝牙功能</w:t>
            </w:r>
            <w:proofErr w:type="gramEnd"/>
            <w:r w:rsidRPr="00DD54E9">
              <w:rPr>
                <w:rFonts w:hint="eastAsia"/>
                <w:szCs w:val="21"/>
              </w:rPr>
              <w:t>，</w:t>
            </w:r>
            <w:proofErr w:type="spellStart"/>
            <w:r w:rsidRPr="00DD54E9">
              <w:rPr>
                <w:rFonts w:hint="eastAsia"/>
                <w:szCs w:val="21"/>
              </w:rPr>
              <w:t>wifi</w:t>
            </w:r>
            <w:proofErr w:type="spellEnd"/>
            <w:r w:rsidRPr="00DD54E9">
              <w:rPr>
                <w:rFonts w:hint="eastAsia"/>
                <w:szCs w:val="21"/>
              </w:rPr>
              <w:t>传输功能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rPr>
          <w:trHeight w:val="573"/>
        </w:trPr>
        <w:tc>
          <w:tcPr>
            <w:tcW w:w="534" w:type="dxa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</w:p>
        </w:tc>
        <w:tc>
          <w:tcPr>
            <w:tcW w:w="8754" w:type="dxa"/>
            <w:gridSpan w:val="5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预算合</w:t>
            </w:r>
            <w:r w:rsidRPr="003130E7">
              <w:rPr>
                <w:szCs w:val="21"/>
              </w:rPr>
              <w:t>计：</w:t>
            </w:r>
            <w:r w:rsidRPr="003130E7">
              <w:rPr>
                <w:rFonts w:hint="eastAsia"/>
                <w:szCs w:val="21"/>
              </w:rPr>
              <w:t>122</w:t>
            </w:r>
            <w:r w:rsidRPr="003130E7">
              <w:rPr>
                <w:rFonts w:hint="eastAsia"/>
                <w:szCs w:val="21"/>
              </w:rPr>
              <w:t>万元</w:t>
            </w:r>
          </w:p>
        </w:tc>
      </w:tr>
    </w:tbl>
    <w:p w:rsidR="00EF018E" w:rsidRPr="007C2991" w:rsidRDefault="00EF018E" w:rsidP="00537367">
      <w:pPr>
        <w:pStyle w:val="-11"/>
        <w:ind w:left="709" w:firstLineChars="0" w:firstLine="0"/>
        <w:rPr>
          <w:b/>
        </w:rPr>
      </w:pPr>
    </w:p>
    <w:p w:rsidR="00402A92" w:rsidRDefault="00537367" w:rsidP="00537367">
      <w:pPr>
        <w:pStyle w:val="-11"/>
        <w:numPr>
          <w:ilvl w:val="0"/>
          <w:numId w:val="1"/>
        </w:numPr>
        <w:ind w:firstLineChars="0"/>
        <w:rPr>
          <w:rFonts w:hint="eastAsia"/>
          <w:b/>
        </w:rPr>
      </w:pPr>
      <w:r w:rsidRPr="00537367">
        <w:rPr>
          <w:rFonts w:hint="eastAsia"/>
          <w:b/>
        </w:rPr>
        <w:t>更改为：</w:t>
      </w:r>
    </w:p>
    <w:tbl>
      <w:tblPr>
        <w:tblStyle w:val="a3"/>
        <w:tblW w:w="0" w:type="auto"/>
        <w:tblLook w:val="04A0"/>
      </w:tblPr>
      <w:tblGrid>
        <w:gridCol w:w="519"/>
        <w:gridCol w:w="989"/>
        <w:gridCol w:w="750"/>
        <w:gridCol w:w="1297"/>
        <w:gridCol w:w="1175"/>
        <w:gridCol w:w="3792"/>
      </w:tblGrid>
      <w:tr w:rsidR="00EF018E" w:rsidRPr="00DD54E9" w:rsidTr="00BF68F2">
        <w:tc>
          <w:tcPr>
            <w:tcW w:w="534" w:type="dxa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设备名称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数量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预算单价（万元）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预算（万元）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center"/>
              <w:rPr>
                <w:rFonts w:ascii="黑体" w:eastAsia="黑体" w:hAnsi="黑体"/>
                <w:szCs w:val="21"/>
              </w:rPr>
            </w:pPr>
            <w:r w:rsidRPr="00DD54E9">
              <w:rPr>
                <w:rFonts w:ascii="黑体" w:eastAsia="黑体" w:hAnsi="黑体"/>
                <w:szCs w:val="21"/>
              </w:rPr>
              <w:t>需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DD54E9">
              <w:rPr>
                <w:rFonts w:ascii="黑体" w:eastAsia="黑体" w:hAnsi="黑体"/>
                <w:szCs w:val="21"/>
              </w:rPr>
              <w:t>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心电监护仪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6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2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12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满足床旁监测需要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心率</w:t>
            </w:r>
            <w:r>
              <w:rPr>
                <w:rFonts w:hint="eastAsia"/>
                <w:szCs w:val="21"/>
              </w:rPr>
              <w:t>、血氧、血压等监测。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胎儿监护仪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无线探头，</w:t>
            </w:r>
            <w:r>
              <w:rPr>
                <w:rFonts w:hint="eastAsia"/>
                <w:szCs w:val="21"/>
              </w:rPr>
              <w:t>待产室使用，配置工作站。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胎儿监护仪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4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无线探头</w:t>
            </w:r>
            <w:r>
              <w:rPr>
                <w:rFonts w:hint="eastAsia"/>
                <w:szCs w:val="21"/>
              </w:rPr>
              <w:t>，</w:t>
            </w:r>
            <w:r w:rsidRPr="00DD54E9">
              <w:rPr>
                <w:szCs w:val="21"/>
              </w:rPr>
              <w:t>满足母儿监护功能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产房使用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儿童心电监护仪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3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9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27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满足儿童床旁监护使用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心率</w:t>
            </w:r>
            <w:r>
              <w:rPr>
                <w:rFonts w:hint="eastAsia"/>
                <w:szCs w:val="21"/>
              </w:rPr>
              <w:t>、血氧、血压、呼吸、有创血压等。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转运微型心电监护仪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4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3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轻便、小巧，满足急诊科转运患者时使用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支持背挂</w:t>
            </w:r>
            <w:r>
              <w:rPr>
                <w:rFonts w:hint="eastAsia"/>
                <w:szCs w:val="21"/>
              </w:rPr>
              <w:t>。监测</w:t>
            </w:r>
            <w:r>
              <w:rPr>
                <w:szCs w:val="21"/>
              </w:rPr>
              <w:t>心电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血氧等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除颤</w:t>
            </w:r>
            <w:r>
              <w:rPr>
                <w:szCs w:val="21"/>
              </w:rPr>
              <w:t>监护仪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2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满足急诊科及临床急诊急救除颤使用，小巧方便</w:t>
            </w:r>
            <w:r>
              <w:rPr>
                <w:rFonts w:hint="eastAsia"/>
                <w:szCs w:val="21"/>
              </w:rPr>
              <w:t>，其中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带心电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血氧和起搏等功能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带心电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血氧等功能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rPr>
          <w:trHeight w:val="805"/>
        </w:trPr>
        <w:tc>
          <w:tcPr>
            <w:tcW w:w="53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rFonts w:hint="eastAsia"/>
                <w:szCs w:val="21"/>
              </w:rPr>
              <w:t>心电图机</w:t>
            </w:r>
          </w:p>
        </w:tc>
        <w:tc>
          <w:tcPr>
            <w:tcW w:w="797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DD54E9">
              <w:rPr>
                <w:rFonts w:hint="eastAsia"/>
                <w:szCs w:val="21"/>
              </w:rPr>
              <w:t>台</w:t>
            </w:r>
          </w:p>
        </w:tc>
        <w:tc>
          <w:tcPr>
            <w:tcW w:w="1393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54" w:type="dxa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40" w:type="dxa"/>
            <w:vAlign w:val="center"/>
          </w:tcPr>
          <w:p w:rsidR="00EF018E" w:rsidRPr="00DD54E9" w:rsidRDefault="00EF018E" w:rsidP="00BF68F2">
            <w:pPr>
              <w:jc w:val="left"/>
              <w:rPr>
                <w:szCs w:val="21"/>
              </w:rPr>
            </w:pPr>
            <w:r w:rsidRPr="00DD54E9">
              <w:rPr>
                <w:szCs w:val="21"/>
              </w:rPr>
              <w:t>救护车出诊时使用，微型心电图机，</w:t>
            </w:r>
            <w:r>
              <w:rPr>
                <w:szCs w:val="21"/>
              </w:rPr>
              <w:t>带背包</w:t>
            </w:r>
            <w:r>
              <w:rPr>
                <w:rFonts w:hint="eastAsia"/>
                <w:szCs w:val="21"/>
              </w:rPr>
              <w:t>，</w:t>
            </w:r>
            <w:r w:rsidRPr="00DD54E9">
              <w:rPr>
                <w:szCs w:val="21"/>
              </w:rPr>
              <w:t>支持</w:t>
            </w:r>
            <w:r w:rsidRPr="00DD54E9"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导</w:t>
            </w:r>
            <w:r w:rsidRPr="00DD54E9">
              <w:rPr>
                <w:rFonts w:hint="eastAsia"/>
                <w:szCs w:val="21"/>
              </w:rPr>
              <w:t>联，</w:t>
            </w:r>
            <w:proofErr w:type="gramStart"/>
            <w:r w:rsidRPr="00DD54E9">
              <w:rPr>
                <w:rFonts w:hint="eastAsia"/>
                <w:szCs w:val="21"/>
              </w:rPr>
              <w:t>带蓝牙功能</w:t>
            </w:r>
            <w:proofErr w:type="gramEnd"/>
            <w:r w:rsidRPr="00DD54E9">
              <w:rPr>
                <w:rFonts w:hint="eastAsia"/>
                <w:szCs w:val="21"/>
              </w:rPr>
              <w:t>，</w:t>
            </w:r>
            <w:proofErr w:type="spellStart"/>
            <w:r w:rsidRPr="00DD54E9">
              <w:rPr>
                <w:rFonts w:hint="eastAsia"/>
                <w:szCs w:val="21"/>
              </w:rPr>
              <w:t>wifi</w:t>
            </w:r>
            <w:proofErr w:type="spellEnd"/>
            <w:r w:rsidRPr="00DD54E9">
              <w:rPr>
                <w:rFonts w:hint="eastAsia"/>
                <w:szCs w:val="21"/>
              </w:rPr>
              <w:t>传输功能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F018E" w:rsidRPr="00DD54E9" w:rsidTr="00BF68F2">
        <w:trPr>
          <w:trHeight w:val="573"/>
        </w:trPr>
        <w:tc>
          <w:tcPr>
            <w:tcW w:w="534" w:type="dxa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</w:p>
        </w:tc>
        <w:tc>
          <w:tcPr>
            <w:tcW w:w="8754" w:type="dxa"/>
            <w:gridSpan w:val="5"/>
            <w:vAlign w:val="center"/>
          </w:tcPr>
          <w:p w:rsidR="00EF018E" w:rsidRPr="00DD54E9" w:rsidRDefault="00EF018E" w:rsidP="00BF68F2">
            <w:pPr>
              <w:jc w:val="center"/>
              <w:rPr>
                <w:szCs w:val="21"/>
              </w:rPr>
            </w:pPr>
            <w:r w:rsidRPr="00DD54E9">
              <w:rPr>
                <w:szCs w:val="21"/>
              </w:rPr>
              <w:t>预算合</w:t>
            </w:r>
            <w:r w:rsidRPr="003130E7">
              <w:rPr>
                <w:szCs w:val="21"/>
              </w:rPr>
              <w:t>计：</w:t>
            </w:r>
            <w:r>
              <w:rPr>
                <w:rFonts w:hint="eastAsia"/>
                <w:szCs w:val="21"/>
              </w:rPr>
              <w:t>123</w:t>
            </w:r>
            <w:r w:rsidRPr="003130E7">
              <w:rPr>
                <w:rFonts w:hint="eastAsia"/>
                <w:szCs w:val="21"/>
              </w:rPr>
              <w:t>万元</w:t>
            </w:r>
          </w:p>
        </w:tc>
      </w:tr>
    </w:tbl>
    <w:p w:rsidR="00EF018E" w:rsidRDefault="00EF018E" w:rsidP="00EF018E">
      <w:pPr>
        <w:pStyle w:val="-11"/>
        <w:ind w:firstLineChars="0"/>
        <w:rPr>
          <w:rFonts w:hint="eastAsia"/>
          <w:b/>
        </w:rPr>
      </w:pPr>
    </w:p>
    <w:p w:rsidR="00EF018E" w:rsidRPr="00537367" w:rsidRDefault="00EF018E" w:rsidP="00EF018E">
      <w:pPr>
        <w:pStyle w:val="-11"/>
        <w:ind w:firstLineChars="0"/>
        <w:rPr>
          <w:b/>
        </w:rPr>
      </w:pPr>
    </w:p>
    <w:p w:rsidR="00537367" w:rsidRDefault="00537367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以上内容特此</w:t>
      </w:r>
      <w:r w:rsidR="003F654C">
        <w:rPr>
          <w:rFonts w:ascii="仿宋_GB2312" w:eastAsia="仿宋_GB2312" w:hAnsi="宋体" w:hint="eastAsia"/>
          <w:color w:val="000000"/>
          <w:sz w:val="32"/>
          <w:szCs w:val="32"/>
        </w:rPr>
        <w:t>更正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/>
          <w:color w:val="000000"/>
          <w:sz w:val="32"/>
          <w:szCs w:val="32"/>
        </w:rPr>
        <w:t>其他内容不变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37367" w:rsidRDefault="00537367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</w:p>
    <w:p w:rsidR="00537367" w:rsidRDefault="00537367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</w:p>
    <w:p w:rsidR="00537367" w:rsidRDefault="00537367" w:rsidP="00537367">
      <w:pPr>
        <w:spacing w:line="560" w:lineRule="exact"/>
        <w:ind w:firstLineChars="300" w:firstLine="96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石棉县公立医院集团</w:t>
      </w:r>
    </w:p>
    <w:p w:rsidR="00537367" w:rsidRPr="00537367" w:rsidRDefault="00537367" w:rsidP="00537367">
      <w:pPr>
        <w:spacing w:line="560" w:lineRule="exact"/>
        <w:ind w:right="320" w:firstLineChars="300" w:firstLine="96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2023年11月</w:t>
      </w:r>
      <w:r w:rsidR="004D27A1">
        <w:rPr>
          <w:rFonts w:ascii="仿宋_GB2312" w:eastAsia="仿宋_GB2312" w:hAnsi="宋体" w:hint="eastAsia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083C48" w:rsidRPr="00402A92" w:rsidRDefault="00083C48" w:rsidP="00402A9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083C48" w:rsidRPr="00402A92" w:rsidSect="0008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CA9"/>
    <w:multiLevelType w:val="multilevel"/>
    <w:tmpl w:val="346C5CA9"/>
    <w:lvl w:ilvl="0">
      <w:start w:val="1"/>
      <w:numFmt w:val="bullet"/>
      <w:lvlText w:val="-"/>
      <w:lvlJc w:val="left"/>
      <w:pPr>
        <w:tabs>
          <w:tab w:val="num" w:pos="785"/>
        </w:tabs>
        <w:ind w:left="420" w:firstLine="5"/>
      </w:pPr>
      <w:rPr>
        <w:rFonts w:ascii="宋体" w:eastAsia="宋体" w:hAnsi="Wingdings" w:hint="eastAsia"/>
      </w:rPr>
    </w:lvl>
    <w:lvl w:ilvl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352452DB"/>
    <w:multiLevelType w:val="multilevel"/>
    <w:tmpl w:val="352452DB"/>
    <w:lvl w:ilvl="0">
      <w:start w:val="1"/>
      <w:numFmt w:val="japaneseCounting"/>
      <w:lvlText w:val="（%1）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A92"/>
    <w:rsid w:val="00003E00"/>
    <w:rsid w:val="0002072A"/>
    <w:rsid w:val="00021E78"/>
    <w:rsid w:val="00022FE2"/>
    <w:rsid w:val="00022FEA"/>
    <w:rsid w:val="000340B2"/>
    <w:rsid w:val="00042289"/>
    <w:rsid w:val="000422B1"/>
    <w:rsid w:val="0004475F"/>
    <w:rsid w:val="0005671A"/>
    <w:rsid w:val="00057D38"/>
    <w:rsid w:val="00083C48"/>
    <w:rsid w:val="000F6469"/>
    <w:rsid w:val="00111913"/>
    <w:rsid w:val="00163797"/>
    <w:rsid w:val="00170D34"/>
    <w:rsid w:val="0017227E"/>
    <w:rsid w:val="0017729F"/>
    <w:rsid w:val="00197F46"/>
    <w:rsid w:val="001B77DE"/>
    <w:rsid w:val="001C21D1"/>
    <w:rsid w:val="001C3206"/>
    <w:rsid w:val="002015BA"/>
    <w:rsid w:val="00224B14"/>
    <w:rsid w:val="00230709"/>
    <w:rsid w:val="002414AE"/>
    <w:rsid w:val="002603C3"/>
    <w:rsid w:val="00277049"/>
    <w:rsid w:val="00281638"/>
    <w:rsid w:val="00286F50"/>
    <w:rsid w:val="002922C5"/>
    <w:rsid w:val="002A4635"/>
    <w:rsid w:val="002C4571"/>
    <w:rsid w:val="002E3C48"/>
    <w:rsid w:val="002F34AB"/>
    <w:rsid w:val="003015BB"/>
    <w:rsid w:val="00313C22"/>
    <w:rsid w:val="003278A5"/>
    <w:rsid w:val="0033687C"/>
    <w:rsid w:val="0033720D"/>
    <w:rsid w:val="0033793A"/>
    <w:rsid w:val="003465E1"/>
    <w:rsid w:val="00363EF9"/>
    <w:rsid w:val="003648E9"/>
    <w:rsid w:val="00393D18"/>
    <w:rsid w:val="0039468B"/>
    <w:rsid w:val="003C5169"/>
    <w:rsid w:val="003F654C"/>
    <w:rsid w:val="0040228B"/>
    <w:rsid w:val="00402A92"/>
    <w:rsid w:val="00417D51"/>
    <w:rsid w:val="00435910"/>
    <w:rsid w:val="00437262"/>
    <w:rsid w:val="004407C4"/>
    <w:rsid w:val="00442D4D"/>
    <w:rsid w:val="004452EC"/>
    <w:rsid w:val="00450DE5"/>
    <w:rsid w:val="00454597"/>
    <w:rsid w:val="00460F1A"/>
    <w:rsid w:val="00467FA3"/>
    <w:rsid w:val="0049204D"/>
    <w:rsid w:val="0049777C"/>
    <w:rsid w:val="004A5D87"/>
    <w:rsid w:val="004A712A"/>
    <w:rsid w:val="004B0571"/>
    <w:rsid w:val="004B1B5B"/>
    <w:rsid w:val="004D27A1"/>
    <w:rsid w:val="004E34D6"/>
    <w:rsid w:val="004E4A94"/>
    <w:rsid w:val="004E4BC9"/>
    <w:rsid w:val="00505643"/>
    <w:rsid w:val="00526F75"/>
    <w:rsid w:val="005333D4"/>
    <w:rsid w:val="00536F91"/>
    <w:rsid w:val="00537367"/>
    <w:rsid w:val="005461FB"/>
    <w:rsid w:val="00552BA2"/>
    <w:rsid w:val="00561FC5"/>
    <w:rsid w:val="005851F1"/>
    <w:rsid w:val="005B5836"/>
    <w:rsid w:val="005D10D9"/>
    <w:rsid w:val="005D14C1"/>
    <w:rsid w:val="005D2F01"/>
    <w:rsid w:val="005D3F5C"/>
    <w:rsid w:val="005D433E"/>
    <w:rsid w:val="005F70C2"/>
    <w:rsid w:val="00611065"/>
    <w:rsid w:val="00615E28"/>
    <w:rsid w:val="0062640B"/>
    <w:rsid w:val="00626F11"/>
    <w:rsid w:val="00631B1F"/>
    <w:rsid w:val="00644F5C"/>
    <w:rsid w:val="0068130B"/>
    <w:rsid w:val="00683F3D"/>
    <w:rsid w:val="00684A1C"/>
    <w:rsid w:val="00697162"/>
    <w:rsid w:val="006A520A"/>
    <w:rsid w:val="006A5F37"/>
    <w:rsid w:val="006B2403"/>
    <w:rsid w:val="006B2C28"/>
    <w:rsid w:val="006B3C6D"/>
    <w:rsid w:val="006C41D4"/>
    <w:rsid w:val="006E2971"/>
    <w:rsid w:val="006F663C"/>
    <w:rsid w:val="00706F75"/>
    <w:rsid w:val="007126F9"/>
    <w:rsid w:val="007139F6"/>
    <w:rsid w:val="00716EE1"/>
    <w:rsid w:val="007264C8"/>
    <w:rsid w:val="007321D8"/>
    <w:rsid w:val="007438D0"/>
    <w:rsid w:val="00755E93"/>
    <w:rsid w:val="00770E92"/>
    <w:rsid w:val="00772F0A"/>
    <w:rsid w:val="0077715F"/>
    <w:rsid w:val="00783141"/>
    <w:rsid w:val="007A0E8B"/>
    <w:rsid w:val="007D0BD5"/>
    <w:rsid w:val="007E7EF3"/>
    <w:rsid w:val="007F4FC8"/>
    <w:rsid w:val="008102A4"/>
    <w:rsid w:val="00854475"/>
    <w:rsid w:val="00867AC1"/>
    <w:rsid w:val="008906FB"/>
    <w:rsid w:val="008B3448"/>
    <w:rsid w:val="008D5910"/>
    <w:rsid w:val="008E303D"/>
    <w:rsid w:val="008F490F"/>
    <w:rsid w:val="008F738F"/>
    <w:rsid w:val="00907B64"/>
    <w:rsid w:val="0091151E"/>
    <w:rsid w:val="0092252A"/>
    <w:rsid w:val="00926C24"/>
    <w:rsid w:val="00931552"/>
    <w:rsid w:val="0093327E"/>
    <w:rsid w:val="009451DE"/>
    <w:rsid w:val="00966971"/>
    <w:rsid w:val="00983361"/>
    <w:rsid w:val="00984248"/>
    <w:rsid w:val="009B1DA8"/>
    <w:rsid w:val="009C26DE"/>
    <w:rsid w:val="009D703D"/>
    <w:rsid w:val="009E0B5B"/>
    <w:rsid w:val="009F5C34"/>
    <w:rsid w:val="00A0377C"/>
    <w:rsid w:val="00A206A0"/>
    <w:rsid w:val="00A35F94"/>
    <w:rsid w:val="00A457BA"/>
    <w:rsid w:val="00A850A6"/>
    <w:rsid w:val="00AA02FA"/>
    <w:rsid w:val="00AA464E"/>
    <w:rsid w:val="00AC31D9"/>
    <w:rsid w:val="00AE3E90"/>
    <w:rsid w:val="00AE4348"/>
    <w:rsid w:val="00B13113"/>
    <w:rsid w:val="00B14CC9"/>
    <w:rsid w:val="00B6170C"/>
    <w:rsid w:val="00B67938"/>
    <w:rsid w:val="00B76B6E"/>
    <w:rsid w:val="00B86AFB"/>
    <w:rsid w:val="00B902C0"/>
    <w:rsid w:val="00B92774"/>
    <w:rsid w:val="00BB3ED4"/>
    <w:rsid w:val="00BB6CC8"/>
    <w:rsid w:val="00BD69CA"/>
    <w:rsid w:val="00BE0E01"/>
    <w:rsid w:val="00BF200C"/>
    <w:rsid w:val="00BF7CBA"/>
    <w:rsid w:val="00C003E0"/>
    <w:rsid w:val="00C15486"/>
    <w:rsid w:val="00C15491"/>
    <w:rsid w:val="00C24D4D"/>
    <w:rsid w:val="00C30248"/>
    <w:rsid w:val="00C43B25"/>
    <w:rsid w:val="00C5630F"/>
    <w:rsid w:val="00C61262"/>
    <w:rsid w:val="00C7248A"/>
    <w:rsid w:val="00C809FC"/>
    <w:rsid w:val="00C96143"/>
    <w:rsid w:val="00C979DA"/>
    <w:rsid w:val="00CC34B5"/>
    <w:rsid w:val="00CD365A"/>
    <w:rsid w:val="00CF238B"/>
    <w:rsid w:val="00D160D1"/>
    <w:rsid w:val="00D37F4B"/>
    <w:rsid w:val="00D40078"/>
    <w:rsid w:val="00D538F0"/>
    <w:rsid w:val="00D545E0"/>
    <w:rsid w:val="00D63336"/>
    <w:rsid w:val="00D65B9F"/>
    <w:rsid w:val="00D75A6A"/>
    <w:rsid w:val="00D82AD5"/>
    <w:rsid w:val="00D86406"/>
    <w:rsid w:val="00D92E0E"/>
    <w:rsid w:val="00D97599"/>
    <w:rsid w:val="00DA6F59"/>
    <w:rsid w:val="00DB4607"/>
    <w:rsid w:val="00DC4BD6"/>
    <w:rsid w:val="00DD1574"/>
    <w:rsid w:val="00DF624C"/>
    <w:rsid w:val="00DF7509"/>
    <w:rsid w:val="00E01422"/>
    <w:rsid w:val="00E26DA0"/>
    <w:rsid w:val="00E51016"/>
    <w:rsid w:val="00E70909"/>
    <w:rsid w:val="00E8445E"/>
    <w:rsid w:val="00EE01DF"/>
    <w:rsid w:val="00EE516C"/>
    <w:rsid w:val="00EF018E"/>
    <w:rsid w:val="00EF69C4"/>
    <w:rsid w:val="00F24BC2"/>
    <w:rsid w:val="00F257B8"/>
    <w:rsid w:val="00F25BFF"/>
    <w:rsid w:val="00F33CD2"/>
    <w:rsid w:val="00F35EF0"/>
    <w:rsid w:val="00F53FF2"/>
    <w:rsid w:val="00F61FBF"/>
    <w:rsid w:val="00F832A8"/>
    <w:rsid w:val="00FB09ED"/>
    <w:rsid w:val="00FB4F83"/>
    <w:rsid w:val="00FC12AB"/>
    <w:rsid w:val="00FC3ED9"/>
    <w:rsid w:val="00FD5263"/>
    <w:rsid w:val="00FD7C16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37367"/>
    <w:pPr>
      <w:keepNext/>
      <w:tabs>
        <w:tab w:val="left" w:pos="432"/>
      </w:tabs>
      <w:ind w:left="432" w:hanging="432"/>
      <w:outlineLvl w:val="0"/>
    </w:pPr>
    <w:rPr>
      <w:rFonts w:ascii="隶书" w:eastAsia="隶书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强调文字颜色 11"/>
    <w:basedOn w:val="a"/>
    <w:uiPriority w:val="34"/>
    <w:qFormat/>
    <w:rsid w:val="0053736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537367"/>
    <w:rPr>
      <w:rFonts w:ascii="隶书" w:eastAsia="隶书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qFormat/>
    <w:rsid w:val="00EF01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8</cp:revision>
  <dcterms:created xsi:type="dcterms:W3CDTF">2023-11-06T09:42:00Z</dcterms:created>
  <dcterms:modified xsi:type="dcterms:W3CDTF">2023-11-14T07:39:00Z</dcterms:modified>
</cp:coreProperties>
</file>